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48E" w:rsidRPr="0007248E" w:rsidRDefault="0007248E" w:rsidP="003F68D1">
      <w:pPr>
        <w:spacing w:after="0"/>
        <w:rPr>
          <w:rFonts w:ascii="Century Gothic" w:hAnsi="Century Gothic"/>
          <w:sz w:val="20"/>
          <w:szCs w:val="20"/>
        </w:rPr>
      </w:pPr>
    </w:p>
    <w:p w:rsidR="0007248E" w:rsidRPr="0007248E" w:rsidRDefault="0007248E" w:rsidP="003F68D1">
      <w:pPr>
        <w:spacing w:after="0"/>
        <w:jc w:val="center"/>
        <w:rPr>
          <w:rFonts w:ascii="Century Gothic" w:hAnsi="Century Gothic"/>
          <w:b/>
          <w:sz w:val="28"/>
          <w:szCs w:val="28"/>
        </w:rPr>
      </w:pPr>
      <w:r w:rsidRPr="0007248E">
        <w:rPr>
          <w:rFonts w:ascii="Century Gothic" w:hAnsi="Century Gothic"/>
          <w:b/>
          <w:sz w:val="28"/>
          <w:szCs w:val="28"/>
        </w:rPr>
        <w:t>Retribution Gospel Choir</w:t>
      </w:r>
    </w:p>
    <w:p w:rsidR="0007248E" w:rsidRPr="0007248E" w:rsidRDefault="0007248E" w:rsidP="003F68D1">
      <w:pPr>
        <w:spacing w:after="0"/>
        <w:jc w:val="center"/>
        <w:rPr>
          <w:rFonts w:ascii="Century Gothic" w:hAnsi="Century Gothic"/>
          <w:b/>
          <w:i/>
          <w:sz w:val="28"/>
          <w:szCs w:val="28"/>
        </w:rPr>
      </w:pPr>
      <w:r w:rsidRPr="0007248E">
        <w:rPr>
          <w:rFonts w:ascii="Century Gothic" w:hAnsi="Century Gothic"/>
          <w:b/>
          <w:i/>
          <w:sz w:val="28"/>
          <w:szCs w:val="28"/>
        </w:rPr>
        <w:t>2</w:t>
      </w:r>
    </w:p>
    <w:p w:rsidR="0007248E" w:rsidRPr="0007248E" w:rsidRDefault="0007248E" w:rsidP="003F68D1">
      <w:pPr>
        <w:spacing w:after="0"/>
        <w:jc w:val="center"/>
        <w:rPr>
          <w:rFonts w:ascii="Century Gothic" w:hAnsi="Century Gothic"/>
          <w:sz w:val="20"/>
          <w:szCs w:val="20"/>
        </w:rPr>
      </w:pPr>
      <w:r w:rsidRPr="0007248E">
        <w:rPr>
          <w:rFonts w:ascii="Century Gothic" w:hAnsi="Century Gothic"/>
          <w:sz w:val="20"/>
          <w:szCs w:val="20"/>
        </w:rPr>
        <w:t>release date: January 26</w:t>
      </w:r>
      <w:r w:rsidRPr="0007248E">
        <w:rPr>
          <w:rFonts w:ascii="Century Gothic" w:hAnsi="Century Gothic"/>
          <w:sz w:val="20"/>
          <w:szCs w:val="20"/>
          <w:vertAlign w:val="superscript"/>
        </w:rPr>
        <w:t>th</w:t>
      </w:r>
      <w:r w:rsidRPr="0007248E">
        <w:rPr>
          <w:rFonts w:ascii="Century Gothic" w:hAnsi="Century Gothic"/>
          <w:sz w:val="20"/>
          <w:szCs w:val="20"/>
        </w:rPr>
        <w:t>, 2010</w:t>
      </w:r>
    </w:p>
    <w:p w:rsidR="003F68D1" w:rsidRDefault="003F68D1" w:rsidP="003F68D1">
      <w:pPr>
        <w:spacing w:after="0"/>
        <w:rPr>
          <w:rFonts w:ascii="Century Gothic" w:hAnsi="Century Gothic"/>
          <w:sz w:val="20"/>
          <w:szCs w:val="20"/>
        </w:rPr>
      </w:pPr>
    </w:p>
    <w:p w:rsidR="003F68D1" w:rsidRDefault="003F68D1" w:rsidP="003F68D1">
      <w:pPr>
        <w:spacing w:after="0"/>
        <w:rPr>
          <w:rFonts w:ascii="Century Gothic" w:hAnsi="Century Gothic"/>
          <w:sz w:val="20"/>
          <w:szCs w:val="20"/>
        </w:rPr>
      </w:pPr>
    </w:p>
    <w:p w:rsidR="0007248E" w:rsidRPr="0007248E" w:rsidRDefault="003F68D1" w:rsidP="003F68D1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The most important thing </w:t>
      </w:r>
      <w:r w:rsidR="0007248E" w:rsidRPr="0007248E">
        <w:rPr>
          <w:rFonts w:ascii="Century Gothic" w:hAnsi="Century Gothic"/>
          <w:sz w:val="20"/>
          <w:szCs w:val="20"/>
        </w:rPr>
        <w:t>to know about the rock trio Retribution Gospel Choir is that they are likely the most physically fit band on Earth. Drummer Eric Pollard is a distance swimmer, and Ultimate Frisbee champion with state basketball credentials. Bassist Steve Garrington also dazzles on the court, but it’s his long-distance running skills that mark him a champion. Alan Sparhawk, who plays guitar and sings, has extensive experience in America</w:t>
      </w:r>
      <w:r w:rsidR="000D2270">
        <w:rPr>
          <w:rFonts w:ascii="Century Gothic" w:hAnsi="Century Gothic"/>
          <w:sz w:val="20"/>
          <w:szCs w:val="20"/>
        </w:rPr>
        <w:t>n</w:t>
      </w:r>
      <w:r w:rsidR="0007248E" w:rsidRPr="0007248E">
        <w:rPr>
          <w:rFonts w:ascii="Century Gothic" w:hAnsi="Century Gothic"/>
          <w:sz w:val="20"/>
          <w:szCs w:val="20"/>
        </w:rPr>
        <w:t xml:space="preserve"> football, has been scouted for coaching work and stays fit as a distance trail r</w:t>
      </w:r>
      <w:r w:rsidR="000D2270">
        <w:rPr>
          <w:rFonts w:ascii="Century Gothic" w:hAnsi="Century Gothic"/>
          <w:sz w:val="20"/>
          <w:szCs w:val="20"/>
        </w:rPr>
        <w:t>unner and member of the band Low</w:t>
      </w:r>
      <w:r w:rsidR="0007248E" w:rsidRPr="0007248E">
        <w:rPr>
          <w:rFonts w:ascii="Century Gothic" w:hAnsi="Century Gothic"/>
          <w:sz w:val="20"/>
          <w:szCs w:val="20"/>
        </w:rPr>
        <w:t>. Certainly, this trio would destroy any other band in a 10k race, and then still do the gig.  </w:t>
      </w:r>
      <w:r w:rsidR="0007248E" w:rsidRPr="0007248E">
        <w:rPr>
          <w:rFonts w:ascii="Century Gothic" w:hAnsi="Century Gothic"/>
          <w:sz w:val="20"/>
          <w:szCs w:val="20"/>
        </w:rPr>
        <w:br/>
      </w:r>
      <w:r w:rsidR="0007248E" w:rsidRPr="0007248E">
        <w:rPr>
          <w:rFonts w:ascii="Century Gothic" w:hAnsi="Century Gothic"/>
          <w:sz w:val="20"/>
          <w:szCs w:val="20"/>
        </w:rPr>
        <w:br/>
        <w:t xml:space="preserve">This new record, </w:t>
      </w:r>
      <w:r w:rsidR="0007248E" w:rsidRPr="0007248E">
        <w:rPr>
          <w:rFonts w:ascii="Century Gothic" w:hAnsi="Century Gothic"/>
          <w:i/>
          <w:sz w:val="20"/>
          <w:szCs w:val="20"/>
        </w:rPr>
        <w:t>2</w:t>
      </w:r>
      <w:r w:rsidR="0007248E" w:rsidRPr="0007248E">
        <w:rPr>
          <w:rFonts w:ascii="Century Gothic" w:hAnsi="Century Gothic"/>
          <w:sz w:val="20"/>
          <w:szCs w:val="20"/>
        </w:rPr>
        <w:t xml:space="preserve">, comes on the heels of the band’s </w:t>
      </w:r>
      <w:r w:rsidR="00A63E98">
        <w:rPr>
          <w:rFonts w:ascii="Century Gothic" w:hAnsi="Century Gothic"/>
          <w:sz w:val="20"/>
          <w:szCs w:val="20"/>
        </w:rPr>
        <w:t xml:space="preserve">2008 self-titled </w:t>
      </w:r>
      <w:r w:rsidR="0007248E" w:rsidRPr="0007248E">
        <w:rPr>
          <w:rFonts w:ascii="Century Gothic" w:hAnsi="Century Gothic"/>
          <w:sz w:val="20"/>
          <w:szCs w:val="20"/>
        </w:rPr>
        <w:t xml:space="preserve">debut that was released on Caldo Verde, a label run by </w:t>
      </w:r>
      <w:r w:rsidRPr="0007248E">
        <w:rPr>
          <w:rFonts w:ascii="Century Gothic" w:hAnsi="Century Gothic"/>
          <w:sz w:val="20"/>
          <w:szCs w:val="20"/>
        </w:rPr>
        <w:t>Mark</w:t>
      </w:r>
      <w:r w:rsidR="0007248E" w:rsidRPr="0007248E">
        <w:rPr>
          <w:rFonts w:ascii="Century Gothic" w:hAnsi="Century Gothic"/>
          <w:sz w:val="20"/>
          <w:szCs w:val="20"/>
        </w:rPr>
        <w:t xml:space="preserve"> Kozelek (Re</w:t>
      </w:r>
      <w:r w:rsidR="000D2270">
        <w:rPr>
          <w:rFonts w:ascii="Century Gothic" w:hAnsi="Century Gothic"/>
          <w:sz w:val="20"/>
          <w:szCs w:val="20"/>
        </w:rPr>
        <w:t>d House Painters, Sun Kil Moon).</w:t>
      </w:r>
      <w:r w:rsidR="0007248E" w:rsidRPr="0007248E">
        <w:rPr>
          <w:rFonts w:ascii="Century Gothic" w:hAnsi="Century Gothic"/>
          <w:sz w:val="20"/>
          <w:szCs w:val="20"/>
        </w:rPr>
        <w:t xml:space="preserve">  Since then, Retribution</w:t>
      </w:r>
      <w:r w:rsidR="000D2270">
        <w:rPr>
          <w:rFonts w:ascii="Century Gothic" w:hAnsi="Century Gothic"/>
          <w:sz w:val="20"/>
          <w:szCs w:val="20"/>
        </w:rPr>
        <w:t xml:space="preserve"> Gospel Choir</w:t>
      </w:r>
      <w:r w:rsidR="0007248E" w:rsidRPr="0007248E">
        <w:rPr>
          <w:rFonts w:ascii="Century Gothic" w:hAnsi="Century Gothic"/>
          <w:sz w:val="20"/>
          <w:szCs w:val="20"/>
        </w:rPr>
        <w:t xml:space="preserve"> has toured extens</w:t>
      </w:r>
      <w:r w:rsidR="000D2270">
        <w:rPr>
          <w:rFonts w:ascii="Century Gothic" w:hAnsi="Century Gothic"/>
          <w:sz w:val="20"/>
          <w:szCs w:val="20"/>
        </w:rPr>
        <w:t>ively, including US stints</w:t>
      </w:r>
      <w:r w:rsidR="0007248E" w:rsidRPr="0007248E">
        <w:rPr>
          <w:rFonts w:ascii="Century Gothic" w:hAnsi="Century Gothic"/>
          <w:sz w:val="20"/>
          <w:szCs w:val="20"/>
        </w:rPr>
        <w:t xml:space="preserve"> with Wilco and the Meat Puppets. The band was invited early on to play festivals in Spain</w:t>
      </w:r>
      <w:r w:rsidR="000D2270">
        <w:rPr>
          <w:rFonts w:ascii="Century Gothic" w:hAnsi="Century Gothic"/>
          <w:sz w:val="20"/>
          <w:szCs w:val="20"/>
        </w:rPr>
        <w:t xml:space="preserve"> (Primavera Sound)</w:t>
      </w:r>
      <w:r w:rsidR="0007248E" w:rsidRPr="0007248E">
        <w:rPr>
          <w:rFonts w:ascii="Century Gothic" w:hAnsi="Century Gothic"/>
          <w:sz w:val="20"/>
          <w:szCs w:val="20"/>
        </w:rPr>
        <w:t xml:space="preserve"> and the UK (All To</w:t>
      </w:r>
      <w:r w:rsidR="000D2270">
        <w:rPr>
          <w:rFonts w:ascii="Century Gothic" w:hAnsi="Century Gothic"/>
          <w:sz w:val="20"/>
          <w:szCs w:val="20"/>
        </w:rPr>
        <w:t>morrow’s Parties</w:t>
      </w:r>
      <w:r w:rsidR="0007248E" w:rsidRPr="0007248E">
        <w:rPr>
          <w:rFonts w:ascii="Century Gothic" w:hAnsi="Century Gothic"/>
          <w:sz w:val="20"/>
          <w:szCs w:val="20"/>
        </w:rPr>
        <w:t>), and were met with huge</w:t>
      </w:r>
      <w:r>
        <w:rPr>
          <w:rFonts w:ascii="Century Gothic" w:hAnsi="Century Gothic"/>
          <w:sz w:val="20"/>
          <w:szCs w:val="20"/>
        </w:rPr>
        <w:t xml:space="preserve">ly </w:t>
      </w:r>
      <w:r w:rsidR="000D2270">
        <w:rPr>
          <w:rFonts w:ascii="Century Gothic" w:hAnsi="Century Gothic"/>
          <w:sz w:val="20"/>
          <w:szCs w:val="20"/>
        </w:rPr>
        <w:t>positive</w:t>
      </w:r>
      <w:r w:rsidR="0007248E" w:rsidRPr="0007248E">
        <w:rPr>
          <w:rFonts w:ascii="Century Gothic" w:hAnsi="Century Gothic"/>
          <w:sz w:val="20"/>
          <w:szCs w:val="20"/>
        </w:rPr>
        <w:t xml:space="preserve"> reactions and invitations </w:t>
      </w:r>
      <w:r>
        <w:rPr>
          <w:rFonts w:ascii="Century Gothic" w:hAnsi="Century Gothic"/>
          <w:sz w:val="20"/>
          <w:szCs w:val="20"/>
        </w:rPr>
        <w:t>to</w:t>
      </w:r>
      <w:r w:rsidR="0007248E" w:rsidRPr="0007248E">
        <w:rPr>
          <w:rFonts w:ascii="Century Gothic" w:hAnsi="Century Gothic"/>
          <w:sz w:val="20"/>
          <w:szCs w:val="20"/>
        </w:rPr>
        <w:t xml:space="preserve"> return.</w:t>
      </w:r>
      <w:r w:rsidR="0007248E" w:rsidRPr="0007248E">
        <w:rPr>
          <w:rFonts w:ascii="Century Gothic" w:hAnsi="Century Gothic"/>
          <w:sz w:val="20"/>
          <w:szCs w:val="20"/>
        </w:rPr>
        <w:br/>
      </w:r>
      <w:r w:rsidR="0007248E" w:rsidRPr="0007248E">
        <w:rPr>
          <w:rFonts w:ascii="Century Gothic" w:hAnsi="Century Gothic"/>
          <w:sz w:val="20"/>
          <w:szCs w:val="20"/>
        </w:rPr>
        <w:br/>
        <w:t xml:space="preserve">Tracked in their hometown of Duluth, Minnesota, </w:t>
      </w:r>
      <w:r w:rsidR="0007248E" w:rsidRPr="0007248E">
        <w:rPr>
          <w:rFonts w:ascii="Century Gothic" w:hAnsi="Century Gothic"/>
          <w:i/>
          <w:sz w:val="20"/>
          <w:szCs w:val="20"/>
        </w:rPr>
        <w:t>2</w:t>
      </w:r>
      <w:r>
        <w:rPr>
          <w:rFonts w:ascii="Century Gothic" w:hAnsi="Century Gothic"/>
          <w:sz w:val="20"/>
          <w:szCs w:val="20"/>
        </w:rPr>
        <w:t xml:space="preserve"> was then </w:t>
      </w:r>
      <w:r w:rsidR="0007248E" w:rsidRPr="0007248E">
        <w:rPr>
          <w:rFonts w:ascii="Century Gothic" w:hAnsi="Century Gothic"/>
          <w:sz w:val="20"/>
          <w:szCs w:val="20"/>
        </w:rPr>
        <w:t>mixed by Matt Beckley, a</w:t>
      </w:r>
      <w:r>
        <w:rPr>
          <w:rFonts w:ascii="Century Gothic" w:hAnsi="Century Gothic"/>
          <w:sz w:val="20"/>
          <w:szCs w:val="20"/>
        </w:rPr>
        <w:t>n up-and-coming producer from Los Angeles</w:t>
      </w:r>
      <w:r w:rsidR="0007248E" w:rsidRPr="0007248E">
        <w:rPr>
          <w:rFonts w:ascii="Century Gothic" w:hAnsi="Century Gothic"/>
          <w:sz w:val="20"/>
          <w:szCs w:val="20"/>
        </w:rPr>
        <w:t xml:space="preserve"> with credits that include Britney Spears and Paris Hilton. What seems like a strange pairing actually resulted in an album that is raw and technologically </w:t>
      </w:r>
      <w:r>
        <w:rPr>
          <w:rFonts w:ascii="Century Gothic" w:hAnsi="Century Gothic"/>
          <w:sz w:val="20"/>
          <w:szCs w:val="20"/>
        </w:rPr>
        <w:t>perverse, visceral and shiny—a true statement of</w:t>
      </w:r>
      <w:r w:rsidR="0007248E" w:rsidRPr="0007248E">
        <w:rPr>
          <w:rFonts w:ascii="Century Gothic" w:hAnsi="Century Gothic"/>
          <w:sz w:val="20"/>
          <w:szCs w:val="20"/>
        </w:rPr>
        <w:t xml:space="preserve"> what can be done wi</w:t>
      </w:r>
      <w:r>
        <w:rPr>
          <w:rFonts w:ascii="Century Gothic" w:hAnsi="Century Gothic"/>
          <w:sz w:val="20"/>
          <w:szCs w:val="20"/>
        </w:rPr>
        <w:t>th a great rock band in the 21</w:t>
      </w:r>
      <w:r w:rsidRPr="003F68D1">
        <w:rPr>
          <w:rFonts w:ascii="Century Gothic" w:hAnsi="Century Gothic"/>
          <w:sz w:val="20"/>
          <w:szCs w:val="20"/>
          <w:vertAlign w:val="superscript"/>
        </w:rPr>
        <w:t>st</w:t>
      </w:r>
      <w:r>
        <w:rPr>
          <w:rFonts w:ascii="Century Gothic" w:hAnsi="Century Gothic"/>
          <w:sz w:val="20"/>
          <w:szCs w:val="20"/>
        </w:rPr>
        <w:t xml:space="preserve"> </w:t>
      </w:r>
      <w:r w:rsidR="0007248E" w:rsidRPr="0007248E">
        <w:rPr>
          <w:rFonts w:ascii="Century Gothic" w:hAnsi="Century Gothic"/>
          <w:sz w:val="20"/>
          <w:szCs w:val="20"/>
        </w:rPr>
        <w:t>century.  Short, inventive pop songs collide with heavy guitar chaos and psychedelia as the record climbs and dives l</w:t>
      </w:r>
      <w:r>
        <w:rPr>
          <w:rFonts w:ascii="Century Gothic" w:hAnsi="Century Gothic"/>
          <w:sz w:val="20"/>
          <w:szCs w:val="20"/>
        </w:rPr>
        <w:t>ike a twin-engine bomber</w:t>
      </w:r>
      <w:r w:rsidR="0007248E" w:rsidRPr="0007248E">
        <w:rPr>
          <w:rFonts w:ascii="Century Gothic" w:hAnsi="Century Gothic"/>
          <w:sz w:val="20"/>
          <w:szCs w:val="20"/>
        </w:rPr>
        <w:t xml:space="preserve">, all </w:t>
      </w:r>
      <w:r>
        <w:rPr>
          <w:rFonts w:ascii="Century Gothic" w:hAnsi="Century Gothic"/>
          <w:sz w:val="20"/>
          <w:szCs w:val="20"/>
        </w:rPr>
        <w:t>accompanied by</w:t>
      </w:r>
      <w:r w:rsidR="0007248E" w:rsidRPr="0007248E">
        <w:rPr>
          <w:rFonts w:ascii="Century Gothic" w:hAnsi="Century Gothic"/>
          <w:sz w:val="20"/>
          <w:szCs w:val="20"/>
        </w:rPr>
        <w:t xml:space="preserve"> a vocal sophistication tha</w:t>
      </w:r>
      <w:r>
        <w:rPr>
          <w:rFonts w:ascii="Century Gothic" w:hAnsi="Century Gothic"/>
          <w:sz w:val="20"/>
          <w:szCs w:val="20"/>
        </w:rPr>
        <w:t>t’s rare in new music</w:t>
      </w:r>
      <w:r w:rsidR="0007248E" w:rsidRPr="0007248E">
        <w:rPr>
          <w:rFonts w:ascii="Century Gothic" w:hAnsi="Century Gothic"/>
          <w:sz w:val="20"/>
          <w:szCs w:val="20"/>
        </w:rPr>
        <w:t>.</w:t>
      </w:r>
    </w:p>
    <w:p w:rsidR="0007248E" w:rsidRPr="0007248E" w:rsidRDefault="0007248E" w:rsidP="003F68D1">
      <w:pPr>
        <w:spacing w:after="0"/>
        <w:rPr>
          <w:rFonts w:ascii="Century Gothic" w:hAnsi="Century Gothic"/>
          <w:sz w:val="20"/>
          <w:szCs w:val="20"/>
        </w:rPr>
      </w:pPr>
    </w:p>
    <w:p w:rsidR="00565C8D" w:rsidRPr="0007248E" w:rsidRDefault="00565C8D" w:rsidP="003F68D1">
      <w:pPr>
        <w:spacing w:after="0"/>
        <w:rPr>
          <w:rFonts w:ascii="Century Gothic" w:hAnsi="Century Gothic"/>
          <w:sz w:val="20"/>
          <w:szCs w:val="20"/>
        </w:rPr>
      </w:pPr>
    </w:p>
    <w:sectPr w:rsidR="00565C8D" w:rsidRPr="0007248E" w:rsidSect="00565C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7248E"/>
    <w:rsid w:val="00050035"/>
    <w:rsid w:val="0007248E"/>
    <w:rsid w:val="000D2270"/>
    <w:rsid w:val="001912AA"/>
    <w:rsid w:val="002456FA"/>
    <w:rsid w:val="00274C02"/>
    <w:rsid w:val="003D7BA3"/>
    <w:rsid w:val="003F68D1"/>
    <w:rsid w:val="00565C8D"/>
    <w:rsid w:val="005F3D42"/>
    <w:rsid w:val="00955E7D"/>
    <w:rsid w:val="00A63E98"/>
    <w:rsid w:val="00B57E4B"/>
    <w:rsid w:val="00B6517E"/>
    <w:rsid w:val="00BE7618"/>
    <w:rsid w:val="00C3765D"/>
    <w:rsid w:val="00E00D3C"/>
    <w:rsid w:val="00EA7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C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3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Jackson</dc:creator>
  <cp:keywords/>
  <dc:description/>
  <cp:lastModifiedBy>Chris Jacobs</cp:lastModifiedBy>
  <cp:revision>2</cp:revision>
  <dcterms:created xsi:type="dcterms:W3CDTF">2009-10-27T23:33:00Z</dcterms:created>
  <dcterms:modified xsi:type="dcterms:W3CDTF">2009-10-27T23:33:00Z</dcterms:modified>
</cp:coreProperties>
</file>